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שטר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חוב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צמוד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למדד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המחירים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לצרכן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שנחתם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בתאריך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לכבוד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______________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______________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מתחייבים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ולחוד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כנגד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  <w:t xml:space="preserve">________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₪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בתוספת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הפרשי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הצמדה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וריבית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כמפורט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הבסיסי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המחירים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לצרכן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הידוע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החתימה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המחירים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לצרכן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הידוע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פירעונו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בפועל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פירעונו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בפועל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גבוה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מהמדד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הבסיסי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יוגדל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סכום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השטר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יחסי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למידת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עלייתו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הבסיסי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ובצירוף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כשיעורו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המועד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חתימת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השטר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השוכר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-2362199</wp:posOffset>
            </wp:positionH>
            <wp:positionV relativeFrom="paragraph">
              <wp:posOffset>4021368</wp:posOffset>
            </wp:positionV>
            <wp:extent cx="8388008" cy="1051450"/>
            <wp:effectExtent b="0" l="0" r="0" t="0"/>
            <wp:wrapNone/>
            <wp:docPr descr="תמונה שמכילה גופן, קו, צילום מסך, טקסט&#10;&#10;התיאור נוצר באופן אוטומטי" id="1" name="image1.png"/>
            <a:graphic>
              <a:graphicData uri="http://schemas.openxmlformats.org/drawingml/2006/picture">
                <pic:pic>
                  <pic:nvPicPr>
                    <pic:cNvPr descr="תמונה שמכילה גופן, קו, צילום מסך, טקסט&#10;&#10;התיאור נוצר באופן אוטומטי" id="0" name="image1.png"/>
                    <pic:cNvPicPr preferRelativeResize="0"/>
                  </pic:nvPicPr>
                  <pic:blipFill>
                    <a:blip r:embed="rId6"/>
                    <a:srcRect b="5129" l="-6408" r="6057" t="24370"/>
                    <a:stretch>
                      <a:fillRect/>
                    </a:stretch>
                  </pic:blipFill>
                  <pic:spPr>
                    <a:xfrm>
                      <a:off x="0" y="0"/>
                      <a:ext cx="8388008" cy="1051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38" w:w="11906" w:orient="portrait"/>
      <w:pgMar w:bottom="1440" w:top="1440" w:left="1800" w:right="1800" w:header="708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bidi w:val="1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595.2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595.2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  <w:spacing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00" w:line="360" w:lineRule="auto"/>
      <w:ind w:left="567" w:hanging="567"/>
    </w:pPr>
    <w:rPr/>
  </w:style>
  <w:style w:type="paragraph" w:styleId="Heading2">
    <w:name w:val="heading 2"/>
    <w:basedOn w:val="Normal"/>
    <w:next w:val="Normal"/>
    <w:pPr>
      <w:spacing w:after="200" w:line="360" w:lineRule="auto"/>
      <w:ind w:left="1418" w:hanging="908"/>
    </w:pPr>
    <w:rPr/>
  </w:style>
  <w:style w:type="paragraph" w:styleId="Heading3">
    <w:name w:val="heading 3"/>
    <w:basedOn w:val="Normal"/>
    <w:next w:val="Normal"/>
    <w:pPr>
      <w:spacing w:after="200" w:line="360" w:lineRule="auto"/>
      <w:ind w:left="2268" w:hanging="906.9999999999999"/>
    </w:pPr>
    <w:rPr/>
  </w:style>
  <w:style w:type="paragraph" w:styleId="Heading4">
    <w:name w:val="heading 4"/>
    <w:basedOn w:val="Normal"/>
    <w:next w:val="Normal"/>
    <w:pPr>
      <w:spacing w:after="200" w:line="360" w:lineRule="auto"/>
      <w:ind w:left="3402" w:hanging="1191"/>
    </w:pPr>
    <w:rPr/>
  </w:style>
  <w:style w:type="paragraph" w:styleId="Heading5">
    <w:name w:val="heading 5"/>
    <w:basedOn w:val="Normal"/>
    <w:next w:val="Normal"/>
    <w:pPr>
      <w:ind w:left="2835" w:hanging="566.9999999999999"/>
    </w:pPr>
    <w:rPr/>
  </w:style>
  <w:style w:type="paragraph" w:styleId="Heading6">
    <w:name w:val="heading 6"/>
    <w:basedOn w:val="Normal"/>
    <w:next w:val="Normal"/>
    <w:pPr>
      <w:ind w:left="3402" w:hanging="566.9999999999999"/>
    </w:pPr>
    <w:rPr/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